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0C" w:rsidRPr="00CC190C" w:rsidRDefault="00CC190C" w:rsidP="00CC190C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252A37"/>
          <w:kern w:val="36"/>
          <w:sz w:val="33"/>
          <w:szCs w:val="33"/>
          <w:lang w:eastAsia="ru-RU"/>
        </w:rPr>
      </w:pPr>
      <w:r w:rsidRPr="00CC190C">
        <w:rPr>
          <w:rFonts w:ascii="Arial" w:eastAsia="Times New Roman" w:hAnsi="Arial" w:cs="Arial"/>
          <w:b/>
          <w:bCs/>
          <w:color w:val="252A37"/>
          <w:kern w:val="36"/>
          <w:sz w:val="33"/>
          <w:szCs w:val="33"/>
          <w:lang w:eastAsia="ru-RU"/>
        </w:rPr>
        <w:t>Интернет-зависимость</w:t>
      </w:r>
      <w:r w:rsidRPr="00CC190C">
        <w:rPr>
          <w:rFonts w:ascii="Arial" w:eastAsia="Times New Roman" w:hAnsi="Arial" w:cs="Arial"/>
          <w:b/>
          <w:bCs/>
          <w:color w:val="252A37"/>
          <w:kern w:val="36"/>
          <w:sz w:val="33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kern w:val="36"/>
          <w:sz w:val="33"/>
          <w:szCs w:val="33"/>
          <w:lang w:eastAsia="ru-RU"/>
        </w:rPr>
        <w:t>у детей и подростков</w:t>
      </w:r>
    </w:p>
    <w:p w:rsidR="00CC190C" w:rsidRPr="00CC190C" w:rsidRDefault="00CC190C" w:rsidP="00CC190C">
      <w:pPr>
        <w:numPr>
          <w:ilvl w:val="0"/>
          <w:numId w:val="1"/>
        </w:numPr>
        <w:shd w:val="clear" w:color="auto" w:fill="FFFFFF"/>
        <w:spacing w:after="0" w:line="240" w:lineRule="auto"/>
        <w:ind w:left="90"/>
        <w:rPr>
          <w:rFonts w:ascii="Arial" w:eastAsia="Times New Roman" w:hAnsi="Arial" w:cs="Arial"/>
          <w:i/>
          <w:iCs/>
          <w:color w:val="252A37"/>
          <w:sz w:val="17"/>
          <w:szCs w:val="17"/>
          <w:lang w:eastAsia="ru-RU"/>
        </w:rPr>
      </w:pPr>
      <w:hyperlink r:id="rId5" w:anchor="print" w:tgtFrame="_blank" w:history="1">
        <w:r w:rsidRPr="00CC190C">
          <w:rPr>
            <w:rFonts w:ascii="Arial" w:eastAsia="Times New Roman" w:hAnsi="Arial" w:cs="Arial"/>
            <w:i/>
            <w:iCs/>
            <w:color w:val="2A6B9C"/>
            <w:sz w:val="17"/>
            <w:u w:val="single"/>
            <w:lang w:eastAsia="ru-RU"/>
          </w:rPr>
          <w:t>распечатать</w:t>
        </w:r>
      </w:hyperlink>
    </w:p>
    <w:p w:rsidR="00CC190C" w:rsidRPr="00CC190C" w:rsidRDefault="00CC190C" w:rsidP="00CC190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hyperlink r:id="rId6" w:history="1">
        <w:r w:rsidRPr="00CC190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Класс!</w:t>
        </w:r>
      </w:hyperlink>
    </w:p>
    <w:p w:rsidR="00CC190C" w:rsidRPr="00CC190C" w:rsidRDefault="00CC190C" w:rsidP="00CC190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hyperlink r:id="rId7" w:history="1">
        <w:proofErr w:type="spellStart"/>
        <w:r w:rsidRPr="00CC190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Tweet</w:t>
        </w:r>
        <w:proofErr w:type="spellEnd"/>
      </w:hyperlink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Интернет сам по себе – ни добро, ни зло. Это всего лишь неотъемлемая часть окружающего мира, который становится все более и более цифровым. Разумеется, дети рано или поздно познают и эту часть мира.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Интернет можно использовать во благо ребенка. Сейчас в сети доступны разнообразные информационные ресурсы, образовательные и развивающие игры и программы. Еще с помощью интернета можно осуществлять общение с далекими друзьями и родственниками.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Тем не менее, этот глобальный ресурс порой становится источником зависимого поведения уже с юного возраста.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О том, что такое интернет-зависимость и как с ней бороться, рассказывает Евгений </w:t>
      </w:r>
      <w:proofErr w:type="spell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Макушкин</w:t>
      </w:r>
      <w:proofErr w:type="spell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, доктор медицинских наук, профессор, заместитель председателя Российского общества психиатров, главный детский специалист — психиатр </w:t>
      </w:r>
      <w:proofErr w:type="spell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Минздравсоцразвития</w:t>
      </w:r>
      <w:proofErr w:type="spell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 России, заместитель директора ФГБУ «Государственный научный центр социальной и судебной психиатрии им. В.П. Сербского».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CC190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Официально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 настоящее время интернет-зависимость не </w:t>
      </w:r>
      <w:proofErr w:type="gram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включена</w:t>
      </w:r>
      <w:proofErr w:type="gram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 в список психических заболеваний и расстройств. </w:t>
      </w:r>
      <w:proofErr w:type="gram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</w:t>
      </w:r>
      <w:proofErr w:type="gram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 ныне действующих МКБ-10 и DSM –IV (основная классификация психических заболеваний, принимаемая Американской психиатрической ассоциацией) ее нет.</w:t>
      </w:r>
    </w:p>
    <w:p w:rsidR="00CC190C" w:rsidRPr="00CC190C" w:rsidRDefault="00CC190C" w:rsidP="00CC190C">
      <w:pPr>
        <w:shd w:val="clear" w:color="auto" w:fill="74B4E4"/>
        <w:spacing w:after="0" w:line="210" w:lineRule="atLeast"/>
        <w:rPr>
          <w:rFonts w:ascii="Arial" w:eastAsia="Times New Roman" w:hAnsi="Arial" w:cs="Arial"/>
          <w:i/>
          <w:iCs/>
          <w:color w:val="FFFFFF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i/>
          <w:iCs/>
          <w:color w:val="FFFFFF"/>
          <w:sz w:val="18"/>
          <w:szCs w:val="18"/>
          <w:lang w:eastAsia="ru-RU"/>
        </w:rPr>
        <w:t>Жизнь в сети</w:t>
      </w:r>
    </w:p>
    <w:p w:rsidR="00CC190C" w:rsidRPr="00CC190C" w:rsidRDefault="00CC190C" w:rsidP="00CC190C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Не только дети попадают в зависимость от интернета. Сеть становится заменой реальной жизни для многих взрослых. Стоит ли бояться распространения Всемирной паутины,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8" w:history="1">
        <w:r w:rsidRPr="00CC190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рассказывает</w:t>
        </w:r>
      </w:hyperlink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Зураб </w:t>
      </w:r>
      <w:proofErr w:type="spell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Кекелидзе</w:t>
      </w:r>
      <w:proofErr w:type="spell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 заместитель директора ГНЦ социальной и судебной психиатрии имени В.  П.  Сербского.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В то же время вокруг включения </w:t>
      </w:r>
      <w:proofErr w:type="spellStart"/>
      <w:proofErr w:type="gram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интернет-зависимости</w:t>
      </w:r>
      <w:proofErr w:type="spellEnd"/>
      <w:proofErr w:type="gram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 в обновленный список DSM-V, который вступит в силу с 2013 года, ведутся бурные дебаты. Ряд авторов рассматривают интернет-зависимость как </w:t>
      </w:r>
      <w:proofErr w:type="spell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аддикцию</w:t>
      </w:r>
      <w:proofErr w:type="spell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 отклонение в поведении, при котором нарушается чувство реальности, ограничено руководство поступками, наконец, возникают психическая и физическая зависимость, утрачивается критика.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Однако тот факт, что такой зависимости нет в официальном списке болезней, не означает, что нет самой проблемы.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Тем более, в России вопрос вреда наносимого ребенку той или иной информацией поднят на государственном уровне. 1 сентября 2012 года начинает действовать федеральный закон 29.12.2010 N 436-ФЗ «О защите детей от информации, причиняющей вред их здоровью и развитию».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CC190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Какая бывает зависимость?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Психологи и психиатры по-разному классифицируют разновидности </w:t>
      </w:r>
      <w:proofErr w:type="spellStart"/>
      <w:proofErr w:type="gram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интернет-зависимости</w:t>
      </w:r>
      <w:proofErr w:type="spellEnd"/>
      <w:proofErr w:type="gram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Обычно выделяют шесть типов, из которых для подростков характерны три: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proofErr w:type="gram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— Навязчивый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proofErr w:type="spellStart"/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веб-серфинг</w:t>
      </w:r>
      <w:proofErr w:type="spell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 – беспорядочные переходы с сайта на сайт.</w:t>
      </w:r>
      <w:proofErr w:type="gramEnd"/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— Пристрастие к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виртуальному общению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и виртуальным знакомствам, превалирования общения в чатах, форумах и социальных сетях живому общению.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—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Игровая зависимость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  — разнообразные </w:t>
      </w:r>
      <w:proofErr w:type="spell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онлайн-игры</w:t>
      </w:r>
      <w:proofErr w:type="spell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 и игры по сети.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CC190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Как формируется?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В отличие от алкогольной, никотиновой и наркотической зависимостей, в случае </w:t>
      </w:r>
      <w:proofErr w:type="spellStart"/>
      <w:proofErr w:type="gram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интернет-зависимости</w:t>
      </w:r>
      <w:proofErr w:type="spellEnd"/>
      <w:proofErr w:type="gramEnd"/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нет действующего вещества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Тем не менее, механизм формирования зависимости – точно такой же.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«Работают те же самые рецепторы адреналина, </w:t>
      </w:r>
      <w:proofErr w:type="spell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серотонина</w:t>
      </w:r>
      <w:proofErr w:type="spell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 дофамина в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9" w:history="1">
        <w:r w:rsidRPr="00CC190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центрах удовольствия</w:t>
        </w:r>
      </w:hyperlink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, — говорит </w:t>
      </w:r>
      <w:proofErr w:type="spell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Макушкин</w:t>
      </w:r>
      <w:proofErr w:type="spell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 — однако это не химическая, а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чисто психическая зависимость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».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CC190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Факторы риска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Разумеется, не каждый подросток, заходящий в интернет, становится зависимым. Существует несколько факторов риска, каждый из которых может «запустить» зависимость. В основном они схожи с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10" w:history="1">
        <w:r w:rsidRPr="00CC190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факторами риска</w:t>
        </w:r>
      </w:hyperlink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зависимости подростка от алкоголя или наркотиков.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Главные факторы –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11" w:history="1">
        <w:r w:rsidRPr="00CC190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наследственная склонность</w:t>
        </w:r>
      </w:hyperlink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к формированию зависимостей, неблагополучная ситуация в семье, когда ребенку уделяется слишком мало или, напротив, слишком много внимания родителей и отрицательное влияние сверстников.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CC190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Признаки зависимости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lastRenderedPageBreak/>
        <w:t>«Если ребенок успевает в школе, у него хорошее настроение и нет отклонений в поведении – причин для беспокойства нет», — говорит психиатр.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Если же наблюдаются некоторые из перечисленных признаков – стоит волноваться: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— увеличение интервала времени, проводимого за компьютером,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— снижение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успеваемости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 школе,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— потеря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интереса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к происходящему вокруг,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— нарушения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сна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— часты резкие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перепады настроения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—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неадекватное поведение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 ответ на предложение выключить компьютер – вплоть до скандала.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CC190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Профилактика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Уберечь детей от </w:t>
      </w:r>
      <w:proofErr w:type="spellStart"/>
      <w:proofErr w:type="gram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интернет-зависимости</w:t>
      </w:r>
      <w:proofErr w:type="spellEnd"/>
      <w:proofErr w:type="gram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 можно, если выполнить несколько простых условий.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1.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Находите время для общения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с ребенком. Важно, чтобы в семье была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12" w:history="1">
        <w:r w:rsidRPr="00CC190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доверительная атмосфера</w:t>
        </w:r>
      </w:hyperlink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Когда родители сажают своего ребенка за клавиатуру, чтобы он не мешал им заниматься своими делами – они сами распахивают дверь для зависимости.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2.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Будьте для ребенка проводником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 интернет, а не наоборот. «Родители должны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быть немного впереди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собственного ребенка в области освоения интернета», — говорит </w:t>
      </w:r>
      <w:proofErr w:type="spell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Макушкин</w:t>
      </w:r>
      <w:proofErr w:type="spell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Нужно самим показать ребенку все возможности сети – и не только игры и социальные сети.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3.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Знайте, чем занимается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ваш ребенок в сети. Важно не шпионить за подростком – он должен иметь право на неприкосновенность личной переписки. «У нас такого нет, а, например, в некоторых американских штатах дети могут в судебном порядке преследовать своих родителей за чтение их почты», — отмечает специалист. Добавьте ребенка в друзья в социальных сетях и поддерживайте общение на просторах интернета. Заодно будете в курсе того, с кем он общается.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4.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Позаботьтесь о досуге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ребенка. Если у подростка много интересов и хобби: книги, спорт, музыка, коллекционирование – у него не будет много времени для бесцельного блуждания по сети, да и мотивации использовать интернет в полезных целях будет значительно больше.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Важный момент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: эти условия должны выполняться еще до того момента, как ваш ребенок впервые сел за компьютер, а не тогда, когда его уже из сети не вытащить за уши.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CC190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Самое важное</w:t>
      </w:r>
    </w:p>
    <w:p w:rsidR="00CC190C" w:rsidRPr="00CC190C" w:rsidRDefault="00CC190C" w:rsidP="00CC190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Интернет – это важный инструмент для поиска информации, обучения и общения. Для того</w:t>
      </w:r>
      <w:proofErr w:type="gramStart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</w:t>
      </w:r>
      <w:proofErr w:type="gramEnd"/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 чтобы ребенок с головой не ушел «в сеть», родителям придется находить время для</w:t>
      </w:r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13" w:history="1">
        <w:r w:rsidRPr="00CC190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общения</w:t>
        </w:r>
      </w:hyperlink>
      <w:r w:rsidRPr="00CC190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CC190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со своим сыном или дочерью и позаботиться о том, чтобы их жизнь и отдых были увлекательными и разносторонними.</w:t>
      </w:r>
    </w:p>
    <w:p w:rsidR="005E76E1" w:rsidRDefault="005E76E1"/>
    <w:sectPr w:rsidR="005E76E1" w:rsidSect="005E7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44302"/>
    <w:multiLevelType w:val="multilevel"/>
    <w:tmpl w:val="E2B4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90C"/>
    <w:rsid w:val="005E36FF"/>
    <w:rsid w:val="005E76E1"/>
    <w:rsid w:val="00CC1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E1"/>
  </w:style>
  <w:style w:type="paragraph" w:styleId="1">
    <w:name w:val="heading 1"/>
    <w:basedOn w:val="a"/>
    <w:link w:val="10"/>
    <w:uiPriority w:val="9"/>
    <w:qFormat/>
    <w:rsid w:val="00CC1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19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19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C190C"/>
  </w:style>
  <w:style w:type="character" w:styleId="a3">
    <w:name w:val="Hyperlink"/>
    <w:basedOn w:val="a0"/>
    <w:uiPriority w:val="99"/>
    <w:semiHidden/>
    <w:unhideWhenUsed/>
    <w:rsid w:val="00CC190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556488">
          <w:marLeft w:val="4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profilaktika/obraz-zhizni/zhizn-v-seti" TargetMode="External"/><Relationship Id="rId13" Type="http://schemas.openxmlformats.org/officeDocument/2006/relationships/hyperlink" Target="http://www.takzdorovo.ru/deti/podrostki/kak-razgovarivat-s-podrostk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witter.com/share" TargetMode="External"/><Relationship Id="rId12" Type="http://schemas.openxmlformats.org/officeDocument/2006/relationships/hyperlink" Target="http://www.takzdorovo.ru/deti/podrostki/kak-postroit-otnosheniya-s-podrostk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deti/podrostki/internet-zavisimost-u-detej-i-podrostkov" TargetMode="External"/><Relationship Id="rId11" Type="http://schemas.openxmlformats.org/officeDocument/2006/relationships/hyperlink" Target="http://www.takzdorovo.ru/privychki/glavnoe/kak-nasledstvennost-i-detstvo-vliyaut-na-razvitie-zavisimosti-ot-alkogolya-i-narkotikov" TargetMode="External"/><Relationship Id="rId5" Type="http://schemas.openxmlformats.org/officeDocument/2006/relationships/hyperlink" Target="http://www.takzdorovo.ru/deti/podrostki/internet-zavisimost-u-detej-i-podrostko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takzdorovo.ru/deti/podrostki/zavisimost-ot-alkogolya-i-narkotikov-faktory-riska-razvitiya-u-podrostk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kzdorovo.ru/profilaktika/obraz-zhizni/gormony-udovolstviya-kak-oni-rabotau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2014-01-30T09:27:00Z</dcterms:created>
  <dcterms:modified xsi:type="dcterms:W3CDTF">2014-01-30T10:01:00Z</dcterms:modified>
</cp:coreProperties>
</file>